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4C60D87D" w:rsidR="003906FF" w:rsidRPr="00861B6F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861B6F">
        <w:rPr>
          <w:rFonts w:ascii="Times New Roman" w:eastAsia="Times New Roman" w:hAnsi="Times New Roman"/>
          <w:b/>
          <w:sz w:val="24"/>
          <w:lang w:eastAsia="pl-PL"/>
        </w:rPr>
        <w:t xml:space="preserve">Zasady realizacji zakupu odczynników </w:t>
      </w:r>
      <w:r w:rsidRPr="00861B6F">
        <w:rPr>
          <w:rFonts w:ascii="Times New Roman" w:eastAsia="Times New Roman" w:hAnsi="Times New Roman"/>
          <w:b/>
          <w:bCs/>
          <w:sz w:val="24"/>
          <w:lang w:eastAsia="pl-PL"/>
        </w:rPr>
        <w:t>wytwarzanych przez firm</w:t>
      </w:r>
      <w:r w:rsidR="009102AB" w:rsidRPr="00861B6F">
        <w:rPr>
          <w:rFonts w:ascii="Times New Roman" w:eastAsia="Times New Roman" w:hAnsi="Times New Roman"/>
          <w:b/>
          <w:bCs/>
          <w:sz w:val="24"/>
          <w:lang w:eastAsia="pl-PL"/>
        </w:rPr>
        <w:t>y:</w:t>
      </w:r>
    </w:p>
    <w:p w14:paraId="2D9F6E3E" w14:textId="0F5D2B91" w:rsidR="003906FF" w:rsidRPr="00861B6F" w:rsidRDefault="009102AB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sz w:val="24"/>
          <w:lang w:val="en-US" w:eastAsia="pl-PL"/>
        </w:rPr>
      </w:pPr>
      <w:r w:rsidRPr="00861B6F">
        <w:rPr>
          <w:rFonts w:ascii="Times New Roman" w:eastAsia="Times New Roman" w:hAnsi="Times New Roman"/>
          <w:b/>
          <w:bCs/>
          <w:sz w:val="24"/>
          <w:lang w:val="en-US" w:eastAsia="pl-PL"/>
        </w:rPr>
        <w:t>Affinity Biosciences, Biomol, Biorbyt, Cayman Chemical, Clontech, EIAab, Jackson IR, ScienCell, STEMCELL, Takara, Vector Laboratories</w:t>
      </w:r>
    </w:p>
    <w:p w14:paraId="69678A7B" w14:textId="77777777" w:rsidR="003906FF" w:rsidRPr="00861B6F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sz w:val="24"/>
          <w:lang w:val="en-US" w:eastAsia="pl-PL"/>
        </w:rPr>
      </w:pPr>
    </w:p>
    <w:p w14:paraId="2F9047BF" w14:textId="3BA7EFAA" w:rsidR="00376436" w:rsidRPr="00861B6F" w:rsidRDefault="00A60B98" w:rsidP="0037643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861B6F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9102AB" w:rsidRPr="00861B6F">
        <w:rPr>
          <w:rFonts w:ascii="Times New Roman" w:eastAsia="Times New Roman" w:hAnsi="Times New Roman" w:cs="Times New Roman"/>
          <w:bCs/>
          <w:lang w:eastAsia="pl-PL"/>
        </w:rPr>
        <w:t>BIOKOM Sp. z o.o. Sp. k.</w:t>
      </w:r>
      <w:r w:rsidR="00B76EDE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7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>.0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9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>.202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2</w:t>
      </w:r>
      <w:r w:rsidR="00F56BC0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861B6F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0</w:t>
      </w:r>
      <w:r w:rsidR="00F26195">
        <w:rPr>
          <w:rFonts w:ascii="Times New Roman" w:eastAsia="Times New Roman" w:hAnsi="Times New Roman" w:cs="Times New Roman"/>
          <w:bCs/>
          <w:lang w:eastAsia="pl-PL"/>
        </w:rPr>
        <w:t>7</w:t>
      </w:r>
      <w:r w:rsidR="00E7411F" w:rsidRPr="00861B6F">
        <w:rPr>
          <w:rFonts w:ascii="Times New Roman" w:eastAsia="Times New Roman" w:hAnsi="Times New Roman" w:cs="Times New Roman"/>
          <w:bCs/>
          <w:lang w:eastAsia="pl-PL"/>
        </w:rPr>
        <w:t>.0</w:t>
      </w:r>
      <w:r w:rsidR="003456D5" w:rsidRPr="00861B6F">
        <w:rPr>
          <w:rFonts w:ascii="Times New Roman" w:eastAsia="Times New Roman" w:hAnsi="Times New Roman" w:cs="Times New Roman"/>
          <w:bCs/>
          <w:lang w:eastAsia="pl-PL"/>
        </w:rPr>
        <w:t>9</w:t>
      </w:r>
      <w:r w:rsidR="00E7411F" w:rsidRPr="00861B6F">
        <w:rPr>
          <w:rFonts w:ascii="Times New Roman" w:eastAsia="Times New Roman" w:hAnsi="Times New Roman" w:cs="Times New Roman"/>
          <w:bCs/>
          <w:lang w:eastAsia="pl-PL"/>
        </w:rPr>
        <w:t>.202</w:t>
      </w:r>
      <w:r w:rsidR="003906FF" w:rsidRPr="00861B6F">
        <w:rPr>
          <w:rFonts w:ascii="Times New Roman" w:eastAsia="Times New Roman" w:hAnsi="Times New Roman" w:cs="Times New Roman"/>
          <w:bCs/>
          <w:lang w:eastAsia="pl-PL"/>
        </w:rPr>
        <w:t>3</w:t>
      </w:r>
      <w:r w:rsidR="00F56BC0" w:rsidRPr="00861B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r. lub</w:t>
      </w:r>
      <w:r w:rsidR="005E18F1" w:rsidRPr="00861B6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do</w:t>
      </w:r>
      <w:r w:rsidR="005E18F1" w:rsidRPr="00861B6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>wyczerpania maksymalnej wartości umowy.</w:t>
      </w:r>
      <w:r w:rsidR="00376436" w:rsidRPr="00861B6F">
        <w:rPr>
          <w:rFonts w:ascii="Times New Roman" w:hAnsi="Times New Roman" w:cs="Times New Roman"/>
        </w:rPr>
        <w:t xml:space="preserve"> Informujemy, iż wraz z zawarciem umowy</w:t>
      </w:r>
      <w:r w:rsidR="00376436" w:rsidRPr="00861B6F">
        <w:rPr>
          <w:rFonts w:ascii="Times New Roman" w:hAnsi="Times New Roman" w:cs="Times New Roman"/>
        </w:rPr>
        <w:br/>
        <w:t xml:space="preserve">nr 141.2711.18.2022 uruchomiono platformę i zapraszamy do zakupu tą drogą. Link do platformy: </w:t>
      </w:r>
      <w:r w:rsidR="00376436" w:rsidRPr="00861B6F">
        <w:rPr>
          <w:rFonts w:ascii="Times New Roman" w:hAnsi="Times New Roman" w:cs="Times New Roman"/>
          <w:color w:val="0000FF"/>
        </w:rPr>
        <w:t>sklep.biokom.com.pl</w:t>
      </w:r>
    </w:p>
    <w:p w14:paraId="0132DE80" w14:textId="45F34869" w:rsidR="004C1C21" w:rsidRPr="00861B6F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861B6F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>u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861B6F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="005438E4" w:rsidRPr="00861B6F">
          <w:rPr>
            <w:rFonts w:ascii="Times New Roman" w:hAnsi="Times New Roman" w:cs="Times New Roman"/>
            <w:color w:val="0000FF"/>
            <w:u w:val="single"/>
          </w:rPr>
          <w:t>Dział Zaopatrzenia (cm-uj.krakow.pl)</w:t>
        </w:r>
      </w:hyperlink>
      <w:r w:rsidRPr="00861B6F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861B6F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="005438E4" w:rsidRPr="00861B6F">
          <w:rPr>
            <w:rFonts w:ascii="Times New Roman" w:hAnsi="Times New Roman" w:cs="Times New Roman"/>
            <w:color w:val="0000FF"/>
            <w:u w:val="single"/>
          </w:rPr>
          <w:t>Intranet UJ CM (cm-uj.krakow.pl)</w:t>
        </w:r>
      </w:hyperlink>
      <w:r w:rsidRPr="00861B6F">
        <w:rPr>
          <w:rFonts w:ascii="Times New Roman" w:eastAsia="Times New Roman" w:hAnsi="Times New Roman" w:cs="Times New Roman"/>
          <w:lang w:eastAsia="pl-PL"/>
        </w:rPr>
        <w:t>.</w:t>
      </w:r>
    </w:p>
    <w:p w14:paraId="178E7998" w14:textId="173E0D33" w:rsidR="004C1C21" w:rsidRPr="00861B6F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bookmarkStart w:id="0" w:name="_Hlk45710743"/>
      <w:r w:rsidR="009102AB" w:rsidRPr="00861B6F">
        <w:rPr>
          <w:rFonts w:ascii="Times New Roman" w:hAnsi="Times New Roman" w:cs="Times New Roman"/>
          <w:color w:val="0000FF"/>
        </w:rPr>
        <w:t>https://biokom.com.pl/</w:t>
      </w:r>
      <w:r w:rsidR="00F56BC0" w:rsidRPr="00861B6F">
        <w:rPr>
          <w:rFonts w:ascii="Times New Roman" w:hAnsi="Times New Roman" w:cs="Times New Roman"/>
          <w:color w:val="0000FF"/>
        </w:rPr>
        <w:t>.</w:t>
      </w:r>
    </w:p>
    <w:bookmarkEnd w:id="0"/>
    <w:p w14:paraId="4FDB6C53" w14:textId="7B499BCA" w:rsidR="00F77BAD" w:rsidRPr="00861B6F" w:rsidRDefault="004052E7" w:rsidP="00E53B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r w:rsidR="00BA6FBF" w:rsidRPr="00861B6F">
        <w:rPr>
          <w:rFonts w:ascii="Times New Roman" w:hAnsi="Times New Roman" w:cs="Times New Roman"/>
          <w:color w:val="0000FF"/>
        </w:rPr>
        <w:t>info@biokom.com.pl</w:t>
      </w:r>
      <w:r w:rsidRPr="00861B6F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861B6F">
        <w:rPr>
          <w:rFonts w:ascii="Times New Roman" w:eastAsia="Times New Roman" w:hAnsi="Times New Roman" w:cs="Times New Roman"/>
          <w:lang w:eastAsia="pl-PL"/>
        </w:rPr>
        <w:t>Istnieje również możliwość składania zamówień</w:t>
      </w: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 w autoryzowanym systemie elektronicznym Wykonawcy</w:t>
      </w:r>
      <w:r w:rsidRPr="00861B6F">
        <w:rPr>
          <w:rFonts w:ascii="Times New Roman" w:eastAsia="Times New Roman" w:hAnsi="Times New Roman" w:cs="Times New Roman"/>
          <w:lang w:eastAsia="pl-PL"/>
        </w:rPr>
        <w:t>.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8A7C44" w14:textId="107F8ACD" w:rsidR="00BB314E" w:rsidRPr="00861B6F" w:rsidRDefault="00BB314E" w:rsidP="004729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na numer umowy </w:t>
      </w: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  <w:t xml:space="preserve">(nr 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141.2711.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18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  <w:r w:rsidR="009102AB"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 w:rsidRPr="00861B6F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</w:p>
    <w:p w14:paraId="79BC48BC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6BA82A17" w:rsidR="007D277E" w:rsidRPr="00861B6F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FBF" w:rsidRPr="00861B6F">
        <w:rPr>
          <w:rFonts w:ascii="Times New Roman" w:eastAsia="Times New Roman" w:hAnsi="Times New Roman" w:cs="Times New Roman"/>
          <w:lang w:eastAsia="pl-PL"/>
        </w:rPr>
        <w:t xml:space="preserve">p. Marta Zientek </w:t>
      </w:r>
      <w:r w:rsidR="00E7411F" w:rsidRPr="00861B6F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BA6FBF" w:rsidRPr="00861B6F">
        <w:rPr>
          <w:rFonts w:ascii="Times New Roman" w:eastAsia="Times New Roman" w:hAnsi="Times New Roman" w:cs="Times New Roman"/>
          <w:lang w:eastAsia="pl-PL"/>
        </w:rPr>
        <w:t>667 604 100</w:t>
      </w:r>
      <w:r w:rsidR="00E7411F" w:rsidRPr="00861B6F">
        <w:rPr>
          <w:rFonts w:ascii="Times New Roman" w:eastAsia="Times New Roman" w:hAnsi="Times New Roman" w:cs="Times New Roman"/>
          <w:lang w:eastAsia="pl-PL"/>
        </w:rPr>
        <w:t>, e-mail:</w:t>
      </w:r>
      <w:r w:rsidR="0002209F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6FBF" w:rsidRPr="00861B6F">
        <w:rPr>
          <w:rFonts w:ascii="Times New Roman" w:hAnsi="Times New Roman" w:cs="Times New Roman"/>
        </w:rPr>
        <w:t>info@biokom.com.pl.</w:t>
      </w:r>
    </w:p>
    <w:p w14:paraId="62CA8D8E" w14:textId="3EBD988A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861B6F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861B6F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861B6F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861B6F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861B6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861B6F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861B6F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861B6F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861B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1B6F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861B6F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861B6F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3C1788D5" w14:textId="77777777" w:rsidR="00A60B98" w:rsidRPr="00861B6F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DE9359B" w14:textId="2181F664" w:rsidR="00A60B98" w:rsidRPr="00861B6F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</w:t>
      </w:r>
      <w:r w:rsidR="00861B6F">
        <w:rPr>
          <w:rFonts w:ascii="Times New Roman" w:eastAsia="Times New Roman" w:hAnsi="Times New Roman" w:cs="Times New Roman"/>
          <w:b/>
          <w:u w:val="single"/>
          <w:lang w:eastAsia="pl-PL"/>
        </w:rPr>
        <w:t>,</w:t>
      </w:r>
      <w:r w:rsidRPr="00861B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a wyszczególnionych w katalogu producenta</w:t>
      </w:r>
      <w:r w:rsidRPr="00861B6F">
        <w:rPr>
          <w:rFonts w:ascii="Times New Roman" w:eastAsia="Times New Roman" w:hAnsi="Times New Roman" w:cs="Times New Roman"/>
          <w:lang w:eastAsia="pl-PL"/>
        </w:rPr>
        <w:t>.</w:t>
      </w:r>
    </w:p>
    <w:p w14:paraId="6D6B1A2E" w14:textId="3940CB2F" w:rsidR="003906FF" w:rsidRPr="00861B6F" w:rsidRDefault="00F77BAD" w:rsidP="003906F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</w:t>
      </w:r>
      <w:r w:rsidR="00861B6F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61B6F">
        <w:rPr>
          <w:rFonts w:ascii="Times New Roman" w:eastAsia="Times New Roman" w:hAnsi="Times New Roman" w:cs="Times New Roman"/>
          <w:lang w:eastAsia="pl-PL"/>
        </w:rPr>
        <w:t>Ewelina Trojanowska tel. 12 433 27 48</w:t>
      </w:r>
      <w:r w:rsidR="007D277E" w:rsidRPr="00861B6F">
        <w:rPr>
          <w:rFonts w:ascii="Times New Roman" w:eastAsia="Times New Roman" w:hAnsi="Times New Roman" w:cs="Times New Roman"/>
          <w:lang w:eastAsia="pl-PL"/>
        </w:rPr>
        <w:t>, Anna Zyśk, tel. 12 433 27 53</w:t>
      </w:r>
      <w:r w:rsidR="006B766D" w:rsidRPr="00861B6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906FF" w:rsidRPr="00861B6F">
        <w:rPr>
          <w:rFonts w:ascii="Times New Roman" w:eastAsia="Times New Roman" w:hAnsi="Times New Roman" w:cs="Times New Roman"/>
          <w:lang w:eastAsia="pl-PL"/>
        </w:rPr>
        <w:t>Katarzyna Syguła</w:t>
      </w:r>
      <w:r w:rsidR="006B766D" w:rsidRPr="00861B6F">
        <w:rPr>
          <w:rFonts w:ascii="Times New Roman" w:eastAsia="Times New Roman" w:hAnsi="Times New Roman" w:cs="Times New Roman"/>
          <w:lang w:eastAsia="pl-PL"/>
        </w:rPr>
        <w:t>,</w:t>
      </w:r>
    </w:p>
    <w:p w14:paraId="26BA8088" w14:textId="05BF9348" w:rsidR="004052E7" w:rsidRPr="00861B6F" w:rsidRDefault="006B766D" w:rsidP="003906F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1B6F">
        <w:rPr>
          <w:rFonts w:ascii="Times New Roman" w:eastAsia="Times New Roman" w:hAnsi="Times New Roman" w:cs="Times New Roman"/>
          <w:lang w:eastAsia="pl-PL"/>
        </w:rPr>
        <w:t>tel. 12 433 27 5</w:t>
      </w:r>
      <w:r w:rsidR="003906FF" w:rsidRPr="00861B6F">
        <w:rPr>
          <w:rFonts w:ascii="Times New Roman" w:eastAsia="Times New Roman" w:hAnsi="Times New Roman" w:cs="Times New Roman"/>
          <w:lang w:eastAsia="pl-PL"/>
        </w:rPr>
        <w:t>6</w:t>
      </w:r>
      <w:r w:rsidR="00F77BAD" w:rsidRPr="00861B6F">
        <w:rPr>
          <w:rFonts w:ascii="Times New Roman" w:eastAsia="Times New Roman" w:hAnsi="Times New Roman" w:cs="Times New Roman"/>
          <w:lang w:eastAsia="pl-PL"/>
        </w:rPr>
        <w:t>.</w:t>
      </w:r>
    </w:p>
    <w:sectPr w:rsidR="004052E7" w:rsidRPr="00861B6F" w:rsidSect="00376436">
      <w:pgSz w:w="11907" w:h="16840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85346944">
    <w:abstractNumId w:val="0"/>
  </w:num>
  <w:num w:numId="2" w16cid:durableId="148971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2209F"/>
    <w:rsid w:val="002D1A5C"/>
    <w:rsid w:val="00316EFA"/>
    <w:rsid w:val="003456D5"/>
    <w:rsid w:val="00376436"/>
    <w:rsid w:val="003906FF"/>
    <w:rsid w:val="004052E7"/>
    <w:rsid w:val="00472969"/>
    <w:rsid w:val="00497D2D"/>
    <w:rsid w:val="004C1C21"/>
    <w:rsid w:val="004D4540"/>
    <w:rsid w:val="005438E4"/>
    <w:rsid w:val="00560A94"/>
    <w:rsid w:val="005A333F"/>
    <w:rsid w:val="005E18F1"/>
    <w:rsid w:val="006B24A2"/>
    <w:rsid w:val="006B766D"/>
    <w:rsid w:val="007D277E"/>
    <w:rsid w:val="00810CBE"/>
    <w:rsid w:val="00850CD4"/>
    <w:rsid w:val="00861B6F"/>
    <w:rsid w:val="009102AB"/>
    <w:rsid w:val="00A60B98"/>
    <w:rsid w:val="00B03221"/>
    <w:rsid w:val="00B04849"/>
    <w:rsid w:val="00B766E1"/>
    <w:rsid w:val="00B76EDE"/>
    <w:rsid w:val="00BA6FBF"/>
    <w:rsid w:val="00BB314E"/>
    <w:rsid w:val="00E53B08"/>
    <w:rsid w:val="00E7411F"/>
    <w:rsid w:val="00EF7BD5"/>
    <w:rsid w:val="00F26195"/>
    <w:rsid w:val="00F56BC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paragraph" w:customStyle="1" w:styleId="Default">
    <w:name w:val="Default"/>
    <w:rsid w:val="00376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cm-uj.krakow.pl/index.php/intranet/biblioteka_drukow" TargetMode="External"/><Relationship Id="rId5" Type="http://schemas.openxmlformats.org/officeDocument/2006/relationships/hyperlink" Target="https://dz.cm-uj.krakow.pl/strona-glowna/zakupy/zakupy-krajowe/odczynniki-chem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Anna Szczekocka-Jarosz</cp:lastModifiedBy>
  <cp:revision>7</cp:revision>
  <cp:lastPrinted>2019-02-04T11:40:00Z</cp:lastPrinted>
  <dcterms:created xsi:type="dcterms:W3CDTF">2022-09-01T07:22:00Z</dcterms:created>
  <dcterms:modified xsi:type="dcterms:W3CDTF">2022-09-21T08:55:00Z</dcterms:modified>
</cp:coreProperties>
</file>